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54" w:rsidRDefault="00AF297E">
      <w:pPr>
        <w:rPr>
          <w:b/>
          <w:color w:val="833C0B" w:themeColor="accent2" w:themeShade="80"/>
          <w:sz w:val="36"/>
          <w:szCs w:val="36"/>
        </w:rPr>
      </w:pPr>
      <w:r w:rsidRPr="00AF297E">
        <w:rPr>
          <w:b/>
          <w:color w:val="833C0B" w:themeColor="accent2" w:themeShade="80"/>
          <w:sz w:val="36"/>
          <w:szCs w:val="36"/>
        </w:rPr>
        <w:t>Wir Über Uns</w:t>
      </w:r>
    </w:p>
    <w:p w:rsidR="003C4ECA" w:rsidRPr="003C4ECA" w:rsidRDefault="003C4ECA" w:rsidP="003C4ECA">
      <w:pPr>
        <w:rPr>
          <w:color w:val="C45911" w:themeColor="accent2" w:themeShade="BF"/>
          <w:sz w:val="28"/>
          <w:szCs w:val="28"/>
        </w:rPr>
      </w:pPr>
      <w:r w:rsidRPr="003C4ECA">
        <w:rPr>
          <w:color w:val="C45911" w:themeColor="accent2" w:themeShade="BF"/>
          <w:sz w:val="28"/>
          <w:szCs w:val="28"/>
        </w:rPr>
        <w:t>Jeder Mensch braucht eine Heimat und somit auch ein Zuhause in dem er sich wohl und geborgen fühlt. Gerade in schwierigen Lebenssituationen ist ein eigenes Zuhause sehr wichtig, weil Sicherheit und Geborgenheit vermittelt, ein entscheidender Faktor bei der Stabilisierung und Erhaltung der Lebensqualität und Lebensfreude.</w:t>
      </w:r>
    </w:p>
    <w:p w:rsidR="00AF297E" w:rsidRDefault="003C4ECA">
      <w:pPr>
        <w:rPr>
          <w:color w:val="C45911" w:themeColor="accent2" w:themeShade="BF"/>
          <w:sz w:val="28"/>
          <w:szCs w:val="28"/>
        </w:rPr>
      </w:pPr>
      <w:r w:rsidRPr="003C4ECA">
        <w:rPr>
          <w:color w:val="C45911" w:themeColor="accent2" w:themeShade="BF"/>
          <w:sz w:val="28"/>
          <w:szCs w:val="28"/>
        </w:rPr>
        <w:t>Vermittlung von Vollzeitbetreuung sieht es im Rahmen ihrer vermittelnden und begleitenden Tätigkeiten als ihre Aufgabe an, dem Pflegebedürftigen diese Umgebung zu erhalten</w:t>
      </w:r>
      <w:r>
        <w:rPr>
          <w:color w:val="C45911" w:themeColor="accent2" w:themeShade="BF"/>
          <w:sz w:val="28"/>
          <w:szCs w:val="28"/>
        </w:rPr>
        <w:t>. Dazu erstellen wir ein passendes individuelles Konzept, das sich am Ausmaß der Pflegebedürftigkeit, an den persönlichen Ansprüchen und Bedürfnissen und der häuslichen Situation des Menschen und seiner Familie orientiert.</w:t>
      </w:r>
    </w:p>
    <w:p w:rsidR="002B4EB3" w:rsidRPr="003C4ECA" w:rsidRDefault="002B4EB3">
      <w:pPr>
        <w:rPr>
          <w:color w:val="C45911" w:themeColor="accent2" w:themeShade="BF"/>
          <w:sz w:val="28"/>
          <w:szCs w:val="28"/>
        </w:rPr>
      </w:pPr>
      <w:r>
        <w:rPr>
          <w:color w:val="C45911" w:themeColor="accent2" w:themeShade="BF"/>
          <w:sz w:val="28"/>
          <w:szCs w:val="28"/>
        </w:rPr>
        <w:t>Vermittlung von Vollzeitbetreuung vermittelt Pflegekräfte aus Rumänien für die Rund-um-die-Uhr-Betreuung in den eigenen vier Wänden. Unsere Pflegekräfte werden von uns in Deutschland angemeldet.</w:t>
      </w:r>
      <w:bookmarkStart w:id="0" w:name="_GoBack"/>
      <w:bookmarkEnd w:id="0"/>
    </w:p>
    <w:sectPr w:rsidR="002B4EB3" w:rsidRPr="003C4E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7E"/>
    <w:rsid w:val="002B4EB3"/>
    <w:rsid w:val="003C4ECA"/>
    <w:rsid w:val="00AF297E"/>
    <w:rsid w:val="00CE46F4"/>
    <w:rsid w:val="00D92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4989A-62DF-48A9-9080-A7D0BC33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Grimmeis</dc:creator>
  <cp:keywords/>
  <dc:description/>
  <cp:lastModifiedBy>Monica Grimmeis</cp:lastModifiedBy>
  <cp:revision>1</cp:revision>
  <dcterms:created xsi:type="dcterms:W3CDTF">2016-02-12T14:14:00Z</dcterms:created>
  <dcterms:modified xsi:type="dcterms:W3CDTF">2016-02-12T15:05:00Z</dcterms:modified>
</cp:coreProperties>
</file>